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C29" w:rsidRPr="00275D03" w:rsidRDefault="00EE4C29" w:rsidP="00CC6088">
      <w:pPr>
        <w:pStyle w:val="NormalWeb"/>
        <w:shd w:val="clear" w:color="auto" w:fill="FFFFFF"/>
        <w:spacing w:before="0" w:beforeAutospacing="0" w:after="97" w:afterAutospacing="0"/>
        <w:ind w:firstLine="311"/>
        <w:jc w:val="both"/>
        <w:rPr>
          <w:lang w:val="sr-Cyrl-RS"/>
        </w:rPr>
      </w:pP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Pr="0031675A">
        <w:rPr>
          <w:sz w:val="22"/>
          <w:szCs w:val="22"/>
          <w:lang w:val="sr-Cyrl-RS"/>
        </w:rPr>
        <w:tab/>
      </w:r>
      <w:r w:rsidR="00FE0C6B" w:rsidRPr="0031675A">
        <w:rPr>
          <w:sz w:val="22"/>
          <w:szCs w:val="22"/>
          <w:lang w:val="sr-Cyrl-RS"/>
        </w:rPr>
        <w:t xml:space="preserve">                </w:t>
      </w:r>
      <w:bookmarkStart w:id="0" w:name="_GoBack"/>
      <w:r w:rsidR="00FE0C6B" w:rsidRPr="00275D03">
        <w:rPr>
          <w:lang w:val="sr-Cyrl-RS"/>
        </w:rPr>
        <w:t>Образац</w:t>
      </w:r>
      <w:bookmarkEnd w:id="0"/>
    </w:p>
    <w:p w:rsidR="00EE4C29" w:rsidRPr="0031675A" w:rsidRDefault="00EE4C29" w:rsidP="00CC6088">
      <w:pPr>
        <w:pStyle w:val="NormalWeb"/>
        <w:shd w:val="clear" w:color="auto" w:fill="FFFFFF"/>
        <w:spacing w:before="0" w:beforeAutospacing="0" w:after="97" w:afterAutospacing="0"/>
        <w:ind w:firstLine="311"/>
        <w:jc w:val="both"/>
        <w:rPr>
          <w:sz w:val="22"/>
          <w:szCs w:val="22"/>
          <w:lang w:val="sr-Cyrl-RS"/>
        </w:rPr>
      </w:pPr>
    </w:p>
    <w:p w:rsidR="00CC6088" w:rsidRPr="0031675A" w:rsidRDefault="00CC6088" w:rsidP="00120A0D">
      <w:pPr>
        <w:pStyle w:val="NormalWeb"/>
        <w:shd w:val="clear" w:color="auto" w:fill="FFFFFF"/>
        <w:spacing w:before="0" w:beforeAutospacing="0" w:after="97" w:afterAutospacing="0"/>
        <w:jc w:val="both"/>
        <w:rPr>
          <w:b/>
          <w:lang w:val="sr-Cyrl-RS"/>
        </w:rPr>
      </w:pPr>
      <w:r w:rsidRPr="0031675A">
        <w:rPr>
          <w:b/>
          <w:lang w:val="sr-Cyrl-RS"/>
        </w:rPr>
        <w:t>МИНИСТАРСТВО УНУТРАШЊИХ ПОСЛОВА</w:t>
      </w:r>
    </w:p>
    <w:p w:rsidR="00CC6088" w:rsidRPr="0031675A" w:rsidRDefault="00CC6088" w:rsidP="00120A0D">
      <w:pPr>
        <w:pStyle w:val="NormalWeb"/>
        <w:shd w:val="clear" w:color="auto" w:fill="FFFFFF"/>
        <w:spacing w:before="0" w:beforeAutospacing="0" w:after="97" w:afterAutospacing="0"/>
        <w:jc w:val="both"/>
        <w:rPr>
          <w:b/>
          <w:lang w:val="sr-Cyrl-RS"/>
        </w:rPr>
      </w:pPr>
      <w:r w:rsidRPr="0031675A">
        <w:rPr>
          <w:b/>
          <w:lang w:val="sr-Cyrl-RS"/>
        </w:rPr>
        <w:t>ПОЛИЦИЈСКА УПРАВА ________</w:t>
      </w:r>
      <w:r w:rsidR="00216324" w:rsidRPr="0031675A">
        <w:rPr>
          <w:b/>
          <w:lang w:val="sr-Cyrl-RS"/>
        </w:rPr>
        <w:t>____________</w:t>
      </w:r>
    </w:p>
    <w:p w:rsidR="00CC6088" w:rsidRPr="0031675A" w:rsidRDefault="00CC6088" w:rsidP="00CC6088">
      <w:pPr>
        <w:pStyle w:val="NormalWeb"/>
        <w:shd w:val="clear" w:color="auto" w:fill="FFFFFF"/>
        <w:spacing w:before="0" w:beforeAutospacing="0" w:after="97" w:afterAutospacing="0"/>
        <w:jc w:val="both"/>
        <w:rPr>
          <w:lang w:val="sr-Cyrl-RS"/>
        </w:rPr>
      </w:pPr>
    </w:p>
    <w:p w:rsidR="004D0329" w:rsidRPr="0031675A" w:rsidRDefault="004D0329" w:rsidP="004D0329">
      <w:pPr>
        <w:pStyle w:val="NormalWeb"/>
        <w:shd w:val="clear" w:color="auto" w:fill="FFFFFF"/>
        <w:spacing w:before="0" w:beforeAutospacing="0" w:after="97" w:afterAutospacing="0"/>
        <w:jc w:val="center"/>
        <w:rPr>
          <w:b/>
          <w:lang w:val="sr-Cyrl-RS"/>
        </w:rPr>
      </w:pPr>
      <w:r w:rsidRPr="0031675A">
        <w:rPr>
          <w:b/>
          <w:lang w:val="sr-Cyrl-RS"/>
        </w:rPr>
        <w:t>З А Х Т Е В</w:t>
      </w:r>
    </w:p>
    <w:p w:rsidR="004D0329" w:rsidRPr="0031675A" w:rsidRDefault="00CC6088" w:rsidP="004D0329">
      <w:pPr>
        <w:pStyle w:val="NormalWeb"/>
        <w:shd w:val="clear" w:color="auto" w:fill="FFFFFF"/>
        <w:spacing w:before="0" w:beforeAutospacing="0" w:after="97" w:afterAutospacing="0"/>
        <w:jc w:val="center"/>
        <w:rPr>
          <w:lang w:val="sr-Cyrl-RS"/>
        </w:rPr>
      </w:pPr>
      <w:r w:rsidRPr="0031675A">
        <w:rPr>
          <w:lang w:val="sr-Cyrl-RS"/>
        </w:rPr>
        <w:t xml:space="preserve">за </w:t>
      </w:r>
      <w:r w:rsidR="004D0329" w:rsidRPr="0031675A">
        <w:rPr>
          <w:lang w:val="sr-Cyrl-RS"/>
        </w:rPr>
        <w:t>приступ подацима о регистрованим догађајима који угрожавају сигурност брода, луке или објеката безбедности пловидбе, као и о догађајима у вези са оружјем, опасним материјама и направама чије је поседовање или уношење на брод или у подручје луке забрањено</w:t>
      </w:r>
    </w:p>
    <w:p w:rsidR="00CC6088" w:rsidRPr="0031675A" w:rsidRDefault="00CC6088" w:rsidP="00CC6088">
      <w:pPr>
        <w:pStyle w:val="NormalWeb"/>
        <w:shd w:val="clear" w:color="auto" w:fill="FFFFFF"/>
        <w:spacing w:before="0" w:beforeAutospacing="0" w:after="97" w:afterAutospacing="0"/>
        <w:jc w:val="both"/>
        <w:rPr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9"/>
        <w:gridCol w:w="4459"/>
      </w:tblGrid>
      <w:tr w:rsidR="00CC6088" w:rsidRPr="0031675A" w:rsidTr="00BD6474">
        <w:tc>
          <w:tcPr>
            <w:tcW w:w="9288" w:type="dxa"/>
            <w:gridSpan w:val="2"/>
            <w:shd w:val="clear" w:color="auto" w:fill="D9E2F3" w:themeFill="accent5" w:themeFillTint="33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center"/>
              <w:rPr>
                <w:sz w:val="22"/>
                <w:szCs w:val="22"/>
                <w:lang w:val="sr-Cyrl-RS"/>
              </w:rPr>
            </w:pPr>
            <w:r w:rsidRPr="0031675A">
              <w:rPr>
                <w:sz w:val="22"/>
                <w:szCs w:val="22"/>
                <w:lang w:val="sr-Cyrl-RS"/>
              </w:rPr>
              <w:t>Подаци о правном лицу/предузетнику</w:t>
            </w:r>
            <w:r w:rsidR="004A6BA9" w:rsidRPr="0031675A">
              <w:rPr>
                <w:sz w:val="22"/>
                <w:szCs w:val="22"/>
                <w:lang w:val="sr-Cyrl-RS"/>
              </w:rPr>
              <w:t xml:space="preserve"> за приватно обезбеђење</w:t>
            </w:r>
          </w:p>
        </w:tc>
      </w:tr>
      <w:tr w:rsidR="00E31D3C" w:rsidRPr="0031675A" w:rsidTr="00BD6474">
        <w:tc>
          <w:tcPr>
            <w:tcW w:w="482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  <w:r w:rsidRPr="0031675A">
              <w:rPr>
                <w:sz w:val="20"/>
                <w:szCs w:val="20"/>
                <w:lang w:val="sr-Cyrl-RS"/>
              </w:rPr>
              <w:t>Пословно име правног лица/предузетника</w:t>
            </w:r>
          </w:p>
        </w:tc>
        <w:tc>
          <w:tcPr>
            <w:tcW w:w="445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E31D3C" w:rsidRPr="0031675A" w:rsidTr="00BD6474">
        <w:tc>
          <w:tcPr>
            <w:tcW w:w="482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  <w:r w:rsidRPr="0031675A">
              <w:rPr>
                <w:sz w:val="20"/>
                <w:szCs w:val="20"/>
                <w:lang w:val="sr-Cyrl-RS"/>
              </w:rPr>
              <w:t>Седиште</w:t>
            </w:r>
          </w:p>
        </w:tc>
        <w:tc>
          <w:tcPr>
            <w:tcW w:w="445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E31D3C" w:rsidRPr="0031675A" w:rsidTr="00BD6474">
        <w:tc>
          <w:tcPr>
            <w:tcW w:w="482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  <w:r w:rsidRPr="0031675A">
              <w:rPr>
                <w:sz w:val="20"/>
                <w:szCs w:val="20"/>
                <w:lang w:val="sr-Cyrl-RS"/>
              </w:rPr>
              <w:t>ПИБ</w:t>
            </w:r>
          </w:p>
        </w:tc>
        <w:tc>
          <w:tcPr>
            <w:tcW w:w="445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E31D3C" w:rsidRPr="0031675A" w:rsidTr="00BD6474">
        <w:tc>
          <w:tcPr>
            <w:tcW w:w="482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  <w:r w:rsidRPr="0031675A">
              <w:rPr>
                <w:sz w:val="20"/>
                <w:szCs w:val="20"/>
                <w:lang w:val="sr-Cyrl-RS"/>
              </w:rPr>
              <w:t>Матични број:</w:t>
            </w:r>
          </w:p>
        </w:tc>
        <w:tc>
          <w:tcPr>
            <w:tcW w:w="445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E31D3C" w:rsidRPr="0031675A" w:rsidTr="00BD6474">
        <w:tc>
          <w:tcPr>
            <w:tcW w:w="482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  <w:r w:rsidRPr="0031675A">
              <w:rPr>
                <w:sz w:val="20"/>
                <w:szCs w:val="20"/>
                <w:lang w:val="sr-Cyrl-RS"/>
              </w:rPr>
              <w:t>Име, презиме и ЈМБГ одговорног лица/предузетника</w:t>
            </w:r>
          </w:p>
        </w:tc>
        <w:tc>
          <w:tcPr>
            <w:tcW w:w="445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E31D3C" w:rsidRPr="0031675A" w:rsidTr="00BD6474">
        <w:tc>
          <w:tcPr>
            <w:tcW w:w="482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  <w:r w:rsidRPr="0031675A">
              <w:rPr>
                <w:sz w:val="20"/>
                <w:szCs w:val="20"/>
                <w:lang w:val="sr-Cyrl-RS"/>
              </w:rPr>
              <w:t>Контакт телефон</w:t>
            </w:r>
          </w:p>
        </w:tc>
        <w:tc>
          <w:tcPr>
            <w:tcW w:w="4459" w:type="dxa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CC6088" w:rsidRPr="0031675A" w:rsidTr="00BD6474">
        <w:tc>
          <w:tcPr>
            <w:tcW w:w="9288" w:type="dxa"/>
            <w:gridSpan w:val="2"/>
            <w:shd w:val="clear" w:color="auto" w:fill="D9E2F3" w:themeFill="accent5" w:themeFillTint="33"/>
          </w:tcPr>
          <w:p w:rsidR="00CC6088" w:rsidRPr="0031675A" w:rsidRDefault="00CC6088" w:rsidP="00CC6088">
            <w:pPr>
              <w:pStyle w:val="NormalWeb"/>
              <w:spacing w:before="0" w:beforeAutospacing="0" w:after="97" w:afterAutospacing="0"/>
              <w:jc w:val="center"/>
              <w:rPr>
                <w:sz w:val="22"/>
                <w:szCs w:val="22"/>
                <w:lang w:val="sr-Cyrl-RS"/>
              </w:rPr>
            </w:pPr>
            <w:r w:rsidRPr="0031675A">
              <w:rPr>
                <w:sz w:val="22"/>
                <w:szCs w:val="22"/>
                <w:lang w:val="sr-Cyrl-RS"/>
              </w:rPr>
              <w:t>Врста података која се тражи (заокружити и попунити период):</w:t>
            </w:r>
          </w:p>
        </w:tc>
      </w:tr>
      <w:tr w:rsidR="00E31D3C" w:rsidRPr="0031675A" w:rsidTr="00E63AF0">
        <w:tc>
          <w:tcPr>
            <w:tcW w:w="9288" w:type="dxa"/>
            <w:gridSpan w:val="2"/>
          </w:tcPr>
          <w:p w:rsidR="00E31D3C" w:rsidRPr="0031675A" w:rsidRDefault="00E31D3C" w:rsidP="00BD6474">
            <w:pPr>
              <w:pStyle w:val="NormalWeb"/>
              <w:spacing w:before="0" w:beforeAutospacing="0" w:after="97" w:afterAutospacing="0"/>
              <w:jc w:val="both"/>
              <w:rPr>
                <w:lang w:val="sr-Cyrl-RS"/>
              </w:rPr>
            </w:pPr>
            <w:r w:rsidRPr="0031675A">
              <w:rPr>
                <w:lang w:val="sr-Cyrl-RS"/>
              </w:rPr>
              <w:t>1.</w:t>
            </w:r>
            <w:r w:rsidRPr="0031675A">
              <w:rPr>
                <w:bCs/>
                <w:lang w:val="sr-Cyrl-RS"/>
              </w:rPr>
              <w:t xml:space="preserve"> Регистрованим догађајима угрожавања сигурности брода, луке или објекта за који се израђује акт о процени ризика за период</w:t>
            </w:r>
            <w:r w:rsidR="00120A0D" w:rsidRPr="0031675A">
              <w:rPr>
                <w:bCs/>
                <w:lang w:val="sr-Cyrl-RS"/>
              </w:rPr>
              <w:t xml:space="preserve"> </w:t>
            </w:r>
            <w:r w:rsidRPr="0031675A">
              <w:rPr>
                <w:bCs/>
                <w:lang w:val="sr-Cyrl-RS"/>
              </w:rPr>
              <w:t>____________________</w:t>
            </w:r>
            <w:r w:rsidR="00120A0D" w:rsidRPr="0031675A">
              <w:rPr>
                <w:bCs/>
                <w:lang w:val="sr-Cyrl-RS"/>
              </w:rPr>
              <w:t>__________________</w:t>
            </w:r>
            <w:r w:rsidRPr="0031675A">
              <w:rPr>
                <w:bCs/>
                <w:lang w:val="sr-Cyrl-RS"/>
              </w:rPr>
              <w:t>.</w:t>
            </w:r>
          </w:p>
        </w:tc>
      </w:tr>
      <w:tr w:rsidR="00E31D3C" w:rsidRPr="0031675A" w:rsidTr="00F1341F">
        <w:tc>
          <w:tcPr>
            <w:tcW w:w="9288" w:type="dxa"/>
            <w:gridSpan w:val="2"/>
          </w:tcPr>
          <w:p w:rsidR="00E31D3C" w:rsidRPr="0031675A" w:rsidRDefault="00E31D3C" w:rsidP="00BD6474">
            <w:pPr>
              <w:pStyle w:val="NormalWeb"/>
              <w:spacing w:before="0" w:beforeAutospacing="0" w:after="97" w:afterAutospacing="0"/>
              <w:jc w:val="both"/>
              <w:rPr>
                <w:lang w:val="sr-Cyrl-RS"/>
              </w:rPr>
            </w:pPr>
            <w:r w:rsidRPr="0031675A">
              <w:rPr>
                <w:lang w:val="sr-Cyrl-RS"/>
              </w:rPr>
              <w:t>2.</w:t>
            </w:r>
            <w:r w:rsidRPr="0031675A">
              <w:rPr>
                <w:bCs/>
                <w:lang w:val="sr-Cyrl-RS"/>
              </w:rPr>
              <w:t xml:space="preserve"> Рег</w:t>
            </w:r>
            <w:r w:rsidR="00216324" w:rsidRPr="0031675A">
              <w:rPr>
                <w:bCs/>
                <w:lang w:val="sr-Cyrl-RS"/>
              </w:rPr>
              <w:t>и</w:t>
            </w:r>
            <w:r w:rsidRPr="0031675A">
              <w:rPr>
                <w:bCs/>
                <w:lang w:val="sr-Cyrl-RS"/>
              </w:rPr>
              <w:t xml:space="preserve">строваним догађајима </w:t>
            </w:r>
            <w:r w:rsidRPr="0031675A">
              <w:rPr>
                <w:rFonts w:eastAsia="Verdana"/>
                <w:lang w:val="sr-Cyrl-RS"/>
              </w:rPr>
              <w:t>у вези оружја, опасних материја и направа, које је забрањено поседовати или уносити на брод или подручје луке за које се израђује акт о процени ризика, за период</w:t>
            </w:r>
            <w:r w:rsidR="00120A0D" w:rsidRPr="0031675A">
              <w:rPr>
                <w:rFonts w:eastAsia="Verdana"/>
                <w:lang w:val="sr-Cyrl-RS"/>
              </w:rPr>
              <w:t xml:space="preserve"> </w:t>
            </w:r>
            <w:r w:rsidRPr="0031675A">
              <w:rPr>
                <w:rFonts w:eastAsia="Verdana"/>
                <w:lang w:val="sr-Cyrl-RS"/>
              </w:rPr>
              <w:t>________________</w:t>
            </w:r>
            <w:r w:rsidR="00120A0D" w:rsidRPr="0031675A">
              <w:rPr>
                <w:rFonts w:eastAsia="Verdana"/>
                <w:lang w:val="sr-Cyrl-RS"/>
              </w:rPr>
              <w:t>____________________________</w:t>
            </w:r>
            <w:r w:rsidRPr="0031675A">
              <w:rPr>
                <w:rFonts w:eastAsia="Verdana"/>
                <w:lang w:val="sr-Cyrl-RS"/>
              </w:rPr>
              <w:t>.</w:t>
            </w:r>
          </w:p>
        </w:tc>
      </w:tr>
      <w:tr w:rsidR="00CC6088" w:rsidRPr="0031675A" w:rsidTr="00BD6474">
        <w:tc>
          <w:tcPr>
            <w:tcW w:w="9288" w:type="dxa"/>
            <w:gridSpan w:val="2"/>
            <w:shd w:val="clear" w:color="auto" w:fill="D9E2F3" w:themeFill="accent5" w:themeFillTint="33"/>
          </w:tcPr>
          <w:p w:rsidR="00CC6088" w:rsidRPr="0031675A" w:rsidRDefault="00CC6088" w:rsidP="00BD6474">
            <w:pPr>
              <w:pStyle w:val="NormalWeb"/>
              <w:spacing w:before="0" w:beforeAutospacing="0" w:after="97" w:afterAutospacing="0"/>
              <w:jc w:val="center"/>
              <w:rPr>
                <w:sz w:val="22"/>
                <w:szCs w:val="22"/>
                <w:lang w:val="sr-Cyrl-RS"/>
              </w:rPr>
            </w:pPr>
            <w:r w:rsidRPr="0031675A">
              <w:rPr>
                <w:sz w:val="22"/>
                <w:szCs w:val="22"/>
                <w:lang w:val="sr-Cyrl-RS"/>
              </w:rPr>
              <w:t>Уз захтев се прилажу следећи документи:</w:t>
            </w:r>
          </w:p>
        </w:tc>
      </w:tr>
      <w:tr w:rsidR="00CC6088" w:rsidRPr="0031675A" w:rsidTr="00BD6474">
        <w:tc>
          <w:tcPr>
            <w:tcW w:w="9288" w:type="dxa"/>
            <w:gridSpan w:val="2"/>
          </w:tcPr>
          <w:p w:rsidR="00120A0D" w:rsidRPr="0031675A" w:rsidRDefault="00120A0D" w:rsidP="00120A0D">
            <w:pPr>
              <w:pStyle w:val="NormalWeb"/>
              <w:spacing w:before="0" w:beforeAutospacing="0" w:after="97" w:afterAutospacing="0"/>
              <w:ind w:left="720"/>
              <w:jc w:val="both"/>
              <w:rPr>
                <w:sz w:val="22"/>
                <w:szCs w:val="22"/>
                <w:lang w:val="sr-Cyrl-RS"/>
              </w:rPr>
            </w:pPr>
          </w:p>
          <w:p w:rsidR="00CC6088" w:rsidRPr="0031675A" w:rsidRDefault="00E31D3C" w:rsidP="00120A0D">
            <w:pPr>
              <w:pStyle w:val="NormalWeb"/>
              <w:spacing w:before="0" w:beforeAutospacing="0" w:after="97" w:afterAutospacing="0"/>
              <w:ind w:left="171"/>
              <w:jc w:val="both"/>
              <w:rPr>
                <w:sz w:val="22"/>
                <w:szCs w:val="22"/>
                <w:lang w:val="sr-Cyrl-RS"/>
              </w:rPr>
            </w:pPr>
            <w:r w:rsidRPr="0031675A">
              <w:rPr>
                <w:lang w:val="sr-Cyrl-RS"/>
              </w:rPr>
              <w:t>Оверена копија уговора закључена са корисником за израду акта о процени ризика</w:t>
            </w:r>
            <w:r w:rsidRPr="0031675A">
              <w:rPr>
                <w:sz w:val="22"/>
                <w:szCs w:val="22"/>
                <w:lang w:val="sr-Cyrl-RS"/>
              </w:rPr>
              <w:t xml:space="preserve"> </w:t>
            </w:r>
            <w:r w:rsidR="00120A0D" w:rsidRPr="0031675A">
              <w:rPr>
                <w:sz w:val="22"/>
                <w:szCs w:val="22"/>
                <w:lang w:val="sr-Cyrl-RS"/>
              </w:rPr>
              <w:t>*</w:t>
            </w:r>
          </w:p>
        </w:tc>
      </w:tr>
    </w:tbl>
    <w:p w:rsidR="00CC6088" w:rsidRPr="0031675A" w:rsidRDefault="00CC6088" w:rsidP="00CC6088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4"/>
        <w:gridCol w:w="5136"/>
      </w:tblGrid>
      <w:tr w:rsidR="00CC6088" w:rsidRPr="0031675A" w:rsidTr="00BD6474">
        <w:tc>
          <w:tcPr>
            <w:tcW w:w="4644" w:type="dxa"/>
          </w:tcPr>
          <w:p w:rsidR="00CC6088" w:rsidRPr="0031675A" w:rsidRDefault="00CC6088" w:rsidP="00BD6474">
            <w:pPr>
              <w:spacing w:after="1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6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_________________</w:t>
            </w:r>
          </w:p>
        </w:tc>
        <w:tc>
          <w:tcPr>
            <w:tcW w:w="4644" w:type="dxa"/>
          </w:tcPr>
          <w:p w:rsidR="00CC6088" w:rsidRPr="0031675A" w:rsidRDefault="00CC6088" w:rsidP="00BD6474">
            <w:pPr>
              <w:spacing w:after="1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6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Име, презиме и потпис</w:t>
            </w:r>
          </w:p>
        </w:tc>
      </w:tr>
      <w:tr w:rsidR="00CC6088" w:rsidRPr="0031675A" w:rsidTr="00BD6474">
        <w:tc>
          <w:tcPr>
            <w:tcW w:w="4644" w:type="dxa"/>
          </w:tcPr>
          <w:p w:rsidR="00CC6088" w:rsidRPr="0031675A" w:rsidRDefault="00CC6088" w:rsidP="00BD6474">
            <w:pPr>
              <w:spacing w:after="1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6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Дана:______________</w:t>
            </w:r>
          </w:p>
        </w:tc>
        <w:tc>
          <w:tcPr>
            <w:tcW w:w="4644" w:type="dxa"/>
          </w:tcPr>
          <w:p w:rsidR="00CC6088" w:rsidRPr="0031675A" w:rsidRDefault="00A20EE5" w:rsidP="00BD6474">
            <w:pPr>
              <w:spacing w:after="1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6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_________________________________________</w:t>
            </w:r>
          </w:p>
        </w:tc>
      </w:tr>
    </w:tbl>
    <w:p w:rsidR="00395464" w:rsidRPr="0031675A" w:rsidRDefault="00395464">
      <w:pPr>
        <w:rPr>
          <w:lang w:val="sr-Cyrl-RS"/>
        </w:rPr>
      </w:pPr>
    </w:p>
    <w:p w:rsidR="00395464" w:rsidRPr="0031675A" w:rsidRDefault="00395464" w:rsidP="00395464">
      <w:pPr>
        <w:rPr>
          <w:lang w:val="sr-Cyrl-RS"/>
        </w:rPr>
      </w:pPr>
    </w:p>
    <w:p w:rsidR="00395464" w:rsidRPr="0031675A" w:rsidRDefault="00395464" w:rsidP="00395464">
      <w:pPr>
        <w:rPr>
          <w:lang w:val="sr-Cyrl-RS"/>
        </w:rPr>
      </w:pPr>
    </w:p>
    <w:p w:rsidR="00B56F71" w:rsidRPr="0031675A" w:rsidRDefault="00B56F71" w:rsidP="00395464">
      <w:pPr>
        <w:rPr>
          <w:lang w:val="sr-Cyrl-RS"/>
        </w:rPr>
      </w:pPr>
    </w:p>
    <w:sectPr w:rsidR="00B56F71" w:rsidRPr="003167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51" w:rsidRDefault="00F14C51" w:rsidP="00120A0D">
      <w:pPr>
        <w:spacing w:after="0" w:line="240" w:lineRule="auto"/>
      </w:pPr>
      <w:r>
        <w:separator/>
      </w:r>
    </w:p>
  </w:endnote>
  <w:endnote w:type="continuationSeparator" w:id="0">
    <w:p w:rsidR="00F14C51" w:rsidRDefault="00F14C51" w:rsidP="0012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75A" w:rsidRDefault="003167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A0D" w:rsidRPr="00120A0D" w:rsidRDefault="00120A0D" w:rsidP="00120A0D">
    <w:pPr>
      <w:pStyle w:val="Footer"/>
      <w:tabs>
        <w:tab w:val="clear" w:pos="9072"/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120A0D">
      <w:rPr>
        <w:rFonts w:ascii="Times New Roman" w:hAnsi="Times New Roman" w:cs="Times New Roman"/>
        <w:sz w:val="20"/>
        <w:szCs w:val="20"/>
        <w:lang w:val="sr-Cyrl-RS"/>
      </w:rPr>
      <w:t xml:space="preserve">* </w:t>
    </w:r>
    <w:r w:rsidR="009B13DB">
      <w:rPr>
        <w:rFonts w:ascii="Times New Roman" w:hAnsi="Times New Roman" w:cs="Times New Roman"/>
        <w:sz w:val="20"/>
        <w:szCs w:val="20"/>
        <w:lang w:val="sr-Cyrl-RS"/>
      </w:rPr>
      <w:t>не</w:t>
    </w:r>
    <w:r w:rsidR="00395464">
      <w:rPr>
        <w:rFonts w:ascii="Times New Roman" w:hAnsi="Times New Roman" w:cs="Times New Roman"/>
        <w:sz w:val="20"/>
        <w:szCs w:val="20"/>
        <w:lang w:val="sr-Cyrl-RS"/>
      </w:rPr>
      <w:t xml:space="preserve"> </w:t>
    </w:r>
    <w:r w:rsidR="009B13DB">
      <w:rPr>
        <w:rFonts w:ascii="Times New Roman" w:hAnsi="Times New Roman" w:cs="Times New Roman"/>
        <w:sz w:val="20"/>
        <w:szCs w:val="20"/>
        <w:lang w:val="sr-Cyrl-RS"/>
      </w:rPr>
      <w:t>доставља се</w:t>
    </w:r>
    <w:r w:rsidR="009B13DB" w:rsidRPr="00120A0D">
      <w:rPr>
        <w:rFonts w:ascii="Times New Roman" w:hAnsi="Times New Roman" w:cs="Times New Roman"/>
        <w:sz w:val="20"/>
        <w:szCs w:val="20"/>
        <w:lang w:val="sr-Cyrl-RS"/>
      </w:rPr>
      <w:t xml:space="preserve"> </w:t>
    </w:r>
    <w:r w:rsidRPr="00120A0D">
      <w:rPr>
        <w:rFonts w:ascii="Times New Roman" w:hAnsi="Times New Roman" w:cs="Times New Roman"/>
        <w:sz w:val="20"/>
        <w:szCs w:val="20"/>
        <w:lang w:val="sr-Cyrl-RS"/>
      </w:rPr>
      <w:t>када правно лице има лиценцу за самозаштитну делатност и за своје потребе израђује акт о процени ризика сагласно члану 45. став 3. Закона о приватном обезбеђењу</w:t>
    </w:r>
    <w:r w:rsidR="0031675A">
      <w:rPr>
        <w:rFonts w:ascii="Times New Roman" w:hAnsi="Times New Roman" w:cs="Times New Roman"/>
        <w:sz w:val="20"/>
        <w:szCs w:val="20"/>
        <w:lang w:val="sr-Cyrl-RS"/>
      </w:rPr>
      <w:t xml:space="preserve"> </w:t>
    </w:r>
    <w:r w:rsidR="0031675A" w:rsidRPr="0031675A">
      <w:rPr>
        <w:rFonts w:ascii="Times New Roman" w:hAnsi="Times New Roman" w:cs="Times New Roman"/>
        <w:bCs/>
        <w:noProof/>
        <w:color w:val="000000"/>
        <w:sz w:val="20"/>
        <w:szCs w:val="20"/>
        <w:lang w:val="ru-RU"/>
      </w:rPr>
      <w:t>(„Службени гласник PC”, бр</w:t>
    </w:r>
    <w:r w:rsidR="0031675A">
      <w:rPr>
        <w:rFonts w:ascii="Times New Roman" w:hAnsi="Times New Roman" w:cs="Times New Roman"/>
        <w:bCs/>
        <w:noProof/>
        <w:color w:val="000000"/>
        <w:sz w:val="20"/>
        <w:szCs w:val="20"/>
      </w:rPr>
      <w:t xml:space="preserve">. 104/13, 42/15 </w:t>
    </w:r>
    <w:r w:rsidR="0031675A">
      <w:rPr>
        <w:rFonts w:ascii="Times New Roman" w:hAnsi="Times New Roman" w:cs="Times New Roman"/>
        <w:bCs/>
        <w:noProof/>
        <w:color w:val="000000"/>
        <w:sz w:val="20"/>
        <w:szCs w:val="20"/>
        <w:lang w:val="sr-Cyrl-RS"/>
      </w:rPr>
      <w:t>и 87/18</w:t>
    </w:r>
    <w:r w:rsidR="0031675A" w:rsidRPr="0031675A">
      <w:rPr>
        <w:rFonts w:ascii="Times New Roman" w:hAnsi="Times New Roman" w:cs="Times New Roman"/>
        <w:bCs/>
        <w:noProof/>
        <w:color w:val="000000"/>
        <w:sz w:val="20"/>
        <w:szCs w:val="20"/>
        <w:lang w:val="ru-RU"/>
      </w:rPr>
      <w:t>)</w:t>
    </w:r>
    <w:r>
      <w:rPr>
        <w:rFonts w:ascii="Times New Roman" w:hAnsi="Times New Roman" w:cs="Times New Roman"/>
        <w:sz w:val="20"/>
        <w:szCs w:val="20"/>
        <w:lang w:val="sr-Cyrl-RS"/>
      </w:rPr>
      <w:t xml:space="preserve"> </w:t>
    </w:r>
  </w:p>
  <w:p w:rsidR="009B13DB" w:rsidRDefault="009B13D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75A" w:rsidRDefault="003167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51" w:rsidRDefault="00F14C51" w:rsidP="00120A0D">
      <w:pPr>
        <w:spacing w:after="0" w:line="240" w:lineRule="auto"/>
      </w:pPr>
      <w:r>
        <w:separator/>
      </w:r>
    </w:p>
  </w:footnote>
  <w:footnote w:type="continuationSeparator" w:id="0">
    <w:p w:rsidR="00F14C51" w:rsidRDefault="00F14C51" w:rsidP="00120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75A" w:rsidRDefault="003167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75A" w:rsidRDefault="003167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75A" w:rsidRDefault="003167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44EDE"/>
    <w:multiLevelType w:val="hybridMultilevel"/>
    <w:tmpl w:val="CFA0B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4588A"/>
    <w:multiLevelType w:val="hybridMultilevel"/>
    <w:tmpl w:val="FD4878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088"/>
    <w:rsid w:val="00017D45"/>
    <w:rsid w:val="00020B9E"/>
    <w:rsid w:val="000720AB"/>
    <w:rsid w:val="00120A0D"/>
    <w:rsid w:val="001D74E5"/>
    <w:rsid w:val="00216324"/>
    <w:rsid w:val="00275D03"/>
    <w:rsid w:val="002E6963"/>
    <w:rsid w:val="0031675A"/>
    <w:rsid w:val="00395464"/>
    <w:rsid w:val="004A6BA9"/>
    <w:rsid w:val="004C6779"/>
    <w:rsid w:val="004D0329"/>
    <w:rsid w:val="005147E0"/>
    <w:rsid w:val="006858E9"/>
    <w:rsid w:val="007E3873"/>
    <w:rsid w:val="007E6D73"/>
    <w:rsid w:val="008A7DF8"/>
    <w:rsid w:val="008F5F87"/>
    <w:rsid w:val="00937530"/>
    <w:rsid w:val="0099681B"/>
    <w:rsid w:val="009B13DB"/>
    <w:rsid w:val="009E3F9E"/>
    <w:rsid w:val="00A20EE5"/>
    <w:rsid w:val="00B56F71"/>
    <w:rsid w:val="00CC6088"/>
    <w:rsid w:val="00E164B6"/>
    <w:rsid w:val="00E31D3C"/>
    <w:rsid w:val="00E5546E"/>
    <w:rsid w:val="00ED08CB"/>
    <w:rsid w:val="00EE4C29"/>
    <w:rsid w:val="00F14C51"/>
    <w:rsid w:val="00FE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F0BC53-762E-4E1D-868B-DF51CC91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088"/>
    <w:pPr>
      <w:spacing w:after="200" w:line="276" w:lineRule="auto"/>
    </w:pPr>
    <w:rPr>
      <w:rFonts w:eastAsiaTheme="minorEastAsia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C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C6088"/>
    <w:pPr>
      <w:spacing w:after="0" w:line="240" w:lineRule="auto"/>
    </w:pPr>
    <w:rPr>
      <w:rFonts w:eastAsiaTheme="minorEastAsia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1D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4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C29"/>
    <w:rPr>
      <w:rFonts w:ascii="Segoe UI" w:eastAsiaTheme="minorEastAsia" w:hAnsi="Segoe UI" w:cs="Segoe UI"/>
      <w:sz w:val="18"/>
      <w:szCs w:val="18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120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0D"/>
    <w:rPr>
      <w:rFonts w:eastAsiaTheme="minorEastAsia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120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0D"/>
    <w:rPr>
      <w:rFonts w:eastAsiaTheme="minorEastAsia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Ignjatovic</dc:creator>
  <cp:keywords/>
  <dc:description/>
  <cp:lastModifiedBy>Strahinja Vujicic</cp:lastModifiedBy>
  <cp:revision>16</cp:revision>
  <cp:lastPrinted>2025-09-25T10:46:00Z</cp:lastPrinted>
  <dcterms:created xsi:type="dcterms:W3CDTF">2025-09-29T12:17:00Z</dcterms:created>
  <dcterms:modified xsi:type="dcterms:W3CDTF">2025-10-22T11:31:00Z</dcterms:modified>
</cp:coreProperties>
</file>